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F4D4ECE"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D3641A">
        <w:rPr>
          <w:sz w:val="24"/>
          <w:szCs w:val="24"/>
        </w:rPr>
        <w:t xml:space="preserve"> 21-G019-24</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374CAD" w:rsidRDefault="006E17EC" w:rsidP="006E17EC">
            <w:pPr>
              <w:pStyle w:val="TableContents"/>
              <w:jc w:val="center"/>
              <w:rPr>
                <w:rFonts w:ascii="Times New Roman" w:hAnsi="Times New Roman"/>
                <w:b/>
              </w:rPr>
            </w:pPr>
            <w:r w:rsidRPr="00374CAD">
              <w:rPr>
                <w:rFonts w:ascii="Times New Roman" w:hAnsi="Times New Roman"/>
                <w:b/>
              </w:rPr>
              <w:t>Major Criteria</w:t>
            </w:r>
          </w:p>
        </w:tc>
        <w:tc>
          <w:tcPr>
            <w:tcW w:w="5367" w:type="dxa"/>
            <w:shd w:val="clear" w:color="auto" w:fill="auto"/>
            <w:vAlign w:val="center"/>
          </w:tcPr>
          <w:p w14:paraId="266E364D" w14:textId="77777777" w:rsidR="006E17EC" w:rsidRPr="00374CAD" w:rsidRDefault="006E17EC" w:rsidP="006E17EC">
            <w:pPr>
              <w:pStyle w:val="TableContents"/>
              <w:jc w:val="center"/>
              <w:rPr>
                <w:rFonts w:ascii="Times New Roman" w:hAnsi="Times New Roman"/>
                <w:b/>
              </w:rPr>
            </w:pPr>
            <w:r w:rsidRPr="00374CAD">
              <w:rPr>
                <w:rFonts w:ascii="Times New Roman" w:hAnsi="Times New Roman"/>
                <w:b/>
              </w:rPr>
              <w:t>Details &amp; Sub-Criteria</w:t>
            </w:r>
          </w:p>
        </w:tc>
        <w:tc>
          <w:tcPr>
            <w:tcW w:w="1360" w:type="dxa"/>
            <w:shd w:val="clear" w:color="auto" w:fill="auto"/>
            <w:vAlign w:val="center"/>
          </w:tcPr>
          <w:p w14:paraId="6D25EDF4" w14:textId="77777777" w:rsidR="006E17EC" w:rsidRPr="00374CAD" w:rsidRDefault="006E17EC" w:rsidP="006E17EC">
            <w:pPr>
              <w:pStyle w:val="TableContents"/>
              <w:jc w:val="center"/>
              <w:rPr>
                <w:rFonts w:ascii="Times New Roman" w:hAnsi="Times New Roman"/>
                <w:b/>
              </w:rPr>
            </w:pPr>
            <w:r w:rsidRPr="00374CAD">
              <w:rPr>
                <w:rFonts w:ascii="Times New Roman" w:hAnsi="Times New Roman"/>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374CAD" w:rsidRDefault="00DE3F38" w:rsidP="006E17EC">
            <w:pPr>
              <w:pStyle w:val="TableContents"/>
              <w:rPr>
                <w:rFonts w:ascii="Times New Roman" w:hAnsi="Times New Roman"/>
                <w:sz w:val="22"/>
                <w:szCs w:val="22"/>
                <w:lang w:eastAsia="en-US"/>
              </w:rPr>
            </w:pPr>
            <w:r w:rsidRPr="00374CAD">
              <w:rPr>
                <w:rFonts w:ascii="Times New Roman" w:hAnsi="Times New Roman"/>
                <w:sz w:val="22"/>
                <w:szCs w:val="22"/>
                <w:lang w:eastAsia="en-US"/>
              </w:rPr>
              <w:t xml:space="preserve">Firm/consortium’s experience and reputation </w:t>
            </w:r>
            <w:r w:rsidR="00B52A14" w:rsidRPr="00374CAD">
              <w:rPr>
                <w:rFonts w:ascii="Times New Roman" w:hAnsi="Times New Roman"/>
                <w:sz w:val="22"/>
                <w:szCs w:val="22"/>
                <w:lang w:eastAsia="en-US"/>
              </w:rPr>
              <w:t>with</w:t>
            </w:r>
            <w:r w:rsidRPr="00374CAD">
              <w:rPr>
                <w:rFonts w:ascii="Times New Roman" w:hAnsi="Times New Roman"/>
                <w:sz w:val="22"/>
                <w:szCs w:val="22"/>
                <w:lang w:eastAsia="en-US"/>
              </w:rPr>
              <w:t xml:space="preserve"> similar </w:t>
            </w:r>
            <w:r w:rsidR="00AD3DBB" w:rsidRPr="00374CAD">
              <w:rPr>
                <w:rFonts w:ascii="Times New Roman" w:hAnsi="Times New Roman"/>
                <w:sz w:val="22"/>
                <w:szCs w:val="22"/>
                <w:lang w:eastAsia="en-US"/>
              </w:rPr>
              <w:t>supply of Goods</w:t>
            </w:r>
          </w:p>
        </w:tc>
        <w:tc>
          <w:tcPr>
            <w:tcW w:w="5367" w:type="dxa"/>
            <w:shd w:val="clear" w:color="auto" w:fill="auto"/>
          </w:tcPr>
          <w:p w14:paraId="6245F552" w14:textId="3D60E694" w:rsidR="006E17EC" w:rsidRDefault="001A637C" w:rsidP="005B38E4">
            <w:pPr>
              <w:pStyle w:val="TableContents"/>
              <w:numPr>
                <w:ilvl w:val="0"/>
                <w:numId w:val="3"/>
              </w:numPr>
              <w:rPr>
                <w:rFonts w:ascii="Times New Roman" w:hAnsi="Times New Roman"/>
                <w:sz w:val="22"/>
                <w:szCs w:val="22"/>
              </w:rPr>
            </w:pPr>
            <w:r w:rsidRPr="00374CAD">
              <w:rPr>
                <w:rFonts w:ascii="Times New Roman" w:hAnsi="Times New Roman"/>
                <w:sz w:val="22"/>
                <w:szCs w:val="22"/>
              </w:rPr>
              <w:t xml:space="preserve">Should have at least 2 </w:t>
            </w:r>
            <w:r w:rsidR="005243F4" w:rsidRPr="00374CAD">
              <w:rPr>
                <w:rFonts w:ascii="Times New Roman" w:hAnsi="Times New Roman"/>
                <w:sz w:val="22"/>
                <w:szCs w:val="22"/>
              </w:rPr>
              <w:t>experiences</w:t>
            </w:r>
            <w:r w:rsidRPr="00374CAD">
              <w:rPr>
                <w:rFonts w:ascii="Times New Roman" w:hAnsi="Times New Roman"/>
                <w:sz w:val="22"/>
                <w:szCs w:val="22"/>
              </w:rPr>
              <w:t xml:space="preserve"> from other</w:t>
            </w:r>
            <w:r w:rsidR="00C7729A">
              <w:rPr>
                <w:rFonts w:ascii="Times New Roman" w:hAnsi="Times New Roman"/>
                <w:sz w:val="22"/>
                <w:szCs w:val="22"/>
              </w:rPr>
              <w:t xml:space="preserve"> entity</w:t>
            </w:r>
            <w:r w:rsidRPr="00374CAD">
              <w:rPr>
                <w:rFonts w:ascii="Times New Roman" w:hAnsi="Times New Roman"/>
                <w:sz w:val="22"/>
                <w:szCs w:val="22"/>
              </w:rPr>
              <w:t xml:space="preserve"> on supplying the </w:t>
            </w:r>
            <w:r w:rsidR="00C7729A" w:rsidRPr="00374CAD">
              <w:rPr>
                <w:rFonts w:ascii="Times New Roman" w:hAnsi="Times New Roman"/>
                <w:sz w:val="22"/>
                <w:szCs w:val="22"/>
              </w:rPr>
              <w:t>s</w:t>
            </w:r>
            <w:r w:rsidR="00C7729A">
              <w:rPr>
                <w:rFonts w:ascii="Times New Roman" w:hAnsi="Times New Roman"/>
                <w:sz w:val="22"/>
                <w:szCs w:val="22"/>
              </w:rPr>
              <w:t xml:space="preserve">imilar </w:t>
            </w:r>
            <w:r w:rsidR="00C7729A" w:rsidRPr="00374CAD">
              <w:rPr>
                <w:rFonts w:ascii="Times New Roman" w:hAnsi="Times New Roman"/>
                <w:sz w:val="22"/>
                <w:szCs w:val="22"/>
              </w:rPr>
              <w:t>goods</w:t>
            </w:r>
            <w:r w:rsidRPr="00374CAD">
              <w:rPr>
                <w:rFonts w:ascii="Times New Roman" w:hAnsi="Times New Roman"/>
                <w:sz w:val="22"/>
                <w:szCs w:val="22"/>
              </w:rPr>
              <w:t xml:space="preserve"> needed</w:t>
            </w:r>
            <w:r w:rsidR="00C7729A">
              <w:rPr>
                <w:rFonts w:ascii="Times New Roman" w:hAnsi="Times New Roman"/>
                <w:sz w:val="22"/>
                <w:szCs w:val="22"/>
              </w:rPr>
              <w:t xml:space="preserve"> (exportation/Importation)</w:t>
            </w:r>
          </w:p>
          <w:p w14:paraId="3ADDF29E" w14:textId="569D0E99" w:rsidR="00C7729A" w:rsidRPr="00374CAD" w:rsidRDefault="00C7729A" w:rsidP="00090728">
            <w:pPr>
              <w:pStyle w:val="TableContents"/>
              <w:ind w:left="720"/>
              <w:rPr>
                <w:rFonts w:ascii="Times New Roman" w:hAnsi="Times New Roman"/>
                <w:sz w:val="22"/>
                <w:szCs w:val="22"/>
              </w:rPr>
            </w:pPr>
          </w:p>
        </w:tc>
        <w:tc>
          <w:tcPr>
            <w:tcW w:w="1360" w:type="dxa"/>
            <w:shd w:val="clear" w:color="auto" w:fill="auto"/>
            <w:vAlign w:val="center"/>
          </w:tcPr>
          <w:p w14:paraId="6FB170A3" w14:textId="1DE0865C" w:rsidR="006E17EC" w:rsidRPr="00374CAD" w:rsidRDefault="004C3E77" w:rsidP="006E17EC">
            <w:pPr>
              <w:pStyle w:val="TableContents"/>
              <w:jc w:val="center"/>
              <w:rPr>
                <w:rFonts w:ascii="Times New Roman" w:hAnsi="Times New Roman"/>
                <w:sz w:val="22"/>
                <w:szCs w:val="22"/>
                <w:lang w:eastAsia="en-US"/>
              </w:rPr>
            </w:pPr>
            <w:r>
              <w:rPr>
                <w:rFonts w:ascii="Times New Roman" w:hAnsi="Times New Roman"/>
                <w:sz w:val="22"/>
                <w:szCs w:val="22"/>
                <w:lang w:eastAsia="en-US"/>
              </w:rPr>
              <w:t>15</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374CAD" w:rsidRDefault="00AD3DBB" w:rsidP="006E17EC">
            <w:pPr>
              <w:pStyle w:val="TableContents"/>
              <w:rPr>
                <w:rFonts w:ascii="Times New Roman" w:hAnsi="Times New Roman"/>
                <w:sz w:val="22"/>
                <w:szCs w:val="22"/>
                <w:lang w:eastAsia="en-US"/>
              </w:rPr>
            </w:pPr>
            <w:r w:rsidRPr="00374CAD">
              <w:rPr>
                <w:rFonts w:ascii="Times New Roman" w:hAnsi="Times New Roman"/>
                <w:sz w:val="22"/>
                <w:szCs w:val="22"/>
                <w:lang w:eastAsia="en-US"/>
              </w:rPr>
              <w:t>Delivery time</w:t>
            </w:r>
          </w:p>
        </w:tc>
        <w:tc>
          <w:tcPr>
            <w:tcW w:w="5367" w:type="dxa"/>
            <w:shd w:val="clear" w:color="auto" w:fill="auto"/>
          </w:tcPr>
          <w:p w14:paraId="06B004D0" w14:textId="09EBA515" w:rsidR="006E17EC" w:rsidRPr="00374CAD" w:rsidRDefault="001A637C" w:rsidP="001D3BEC">
            <w:pPr>
              <w:pStyle w:val="TableContents"/>
              <w:numPr>
                <w:ilvl w:val="0"/>
                <w:numId w:val="4"/>
              </w:numPr>
              <w:rPr>
                <w:rFonts w:ascii="Times New Roman" w:hAnsi="Times New Roman"/>
                <w:sz w:val="22"/>
                <w:szCs w:val="22"/>
              </w:rPr>
            </w:pPr>
            <w:r w:rsidRPr="00374CAD">
              <w:rPr>
                <w:rFonts w:ascii="Times New Roman" w:hAnsi="Times New Roman"/>
                <w:sz w:val="22"/>
                <w:szCs w:val="22"/>
              </w:rPr>
              <w:t xml:space="preserve">Should provide a </w:t>
            </w:r>
            <w:r w:rsidR="005243F4" w:rsidRPr="00374CAD">
              <w:rPr>
                <w:rFonts w:ascii="Times New Roman" w:hAnsi="Times New Roman"/>
                <w:sz w:val="22"/>
                <w:szCs w:val="22"/>
              </w:rPr>
              <w:t xml:space="preserve">realistic and </w:t>
            </w:r>
            <w:r w:rsidRPr="00374CAD">
              <w:rPr>
                <w:rFonts w:ascii="Times New Roman" w:hAnsi="Times New Roman"/>
                <w:sz w:val="22"/>
                <w:szCs w:val="22"/>
              </w:rPr>
              <w:t xml:space="preserve">well detailed delivery plan of not more </w:t>
            </w:r>
            <w:r w:rsidR="006C2463" w:rsidRPr="00374CAD">
              <w:rPr>
                <w:rFonts w:ascii="Times New Roman" w:hAnsi="Times New Roman"/>
                <w:sz w:val="22"/>
                <w:szCs w:val="22"/>
              </w:rPr>
              <w:t>than</w:t>
            </w:r>
            <w:r w:rsidRPr="00374CAD">
              <w:rPr>
                <w:rFonts w:ascii="Times New Roman" w:hAnsi="Times New Roman"/>
                <w:sz w:val="22"/>
                <w:szCs w:val="22"/>
              </w:rPr>
              <w:t xml:space="preserve"> </w:t>
            </w:r>
            <w:r w:rsidR="00F82F87" w:rsidRPr="00374CAD">
              <w:rPr>
                <w:rFonts w:ascii="Times New Roman" w:hAnsi="Times New Roman"/>
                <w:sz w:val="22"/>
                <w:szCs w:val="22"/>
              </w:rPr>
              <w:t>3</w:t>
            </w:r>
            <w:r w:rsidRPr="00374CAD">
              <w:rPr>
                <w:rFonts w:ascii="Times New Roman" w:hAnsi="Times New Roman"/>
                <w:sz w:val="22"/>
                <w:szCs w:val="22"/>
              </w:rPr>
              <w:t xml:space="preserve"> </w:t>
            </w:r>
            <w:r w:rsidR="00A961E6" w:rsidRPr="00374CAD">
              <w:rPr>
                <w:rFonts w:ascii="Times New Roman" w:hAnsi="Times New Roman"/>
                <w:sz w:val="22"/>
                <w:szCs w:val="22"/>
              </w:rPr>
              <w:t>months</w:t>
            </w:r>
            <w:r w:rsidR="006C2463" w:rsidRPr="00374CAD">
              <w:rPr>
                <w:rFonts w:ascii="Times New Roman" w:hAnsi="Times New Roman"/>
                <w:sz w:val="22"/>
                <w:szCs w:val="22"/>
              </w:rPr>
              <w:t xml:space="preserve">. </w:t>
            </w:r>
          </w:p>
          <w:p w14:paraId="4BA71FA2" w14:textId="4A85A050" w:rsidR="005243F4" w:rsidRPr="00374CAD" w:rsidRDefault="005243F4" w:rsidP="001D3BEC">
            <w:pPr>
              <w:pStyle w:val="TableContents"/>
              <w:numPr>
                <w:ilvl w:val="0"/>
                <w:numId w:val="4"/>
              </w:numPr>
              <w:rPr>
                <w:rFonts w:ascii="Times New Roman" w:hAnsi="Times New Roman"/>
                <w:sz w:val="22"/>
                <w:szCs w:val="22"/>
              </w:rPr>
            </w:pPr>
            <w:r w:rsidRPr="00374CAD">
              <w:rPr>
                <w:rFonts w:ascii="Times New Roman" w:hAnsi="Times New Roman"/>
                <w:sz w:val="22"/>
                <w:szCs w:val="22"/>
                <w:lang w:val="en-US"/>
              </w:rPr>
              <w:t>Vehicles that can be delivered promptly are highly regarded.</w:t>
            </w:r>
          </w:p>
        </w:tc>
        <w:tc>
          <w:tcPr>
            <w:tcW w:w="1360" w:type="dxa"/>
            <w:shd w:val="clear" w:color="auto" w:fill="auto"/>
            <w:vAlign w:val="center"/>
          </w:tcPr>
          <w:p w14:paraId="657554B4" w14:textId="3895C762" w:rsidR="006E17EC" w:rsidRPr="00374CAD" w:rsidRDefault="001A637C" w:rsidP="006E17EC">
            <w:pPr>
              <w:pStyle w:val="TableContents"/>
              <w:jc w:val="center"/>
              <w:rPr>
                <w:rFonts w:ascii="Times New Roman" w:hAnsi="Times New Roman"/>
                <w:sz w:val="22"/>
                <w:szCs w:val="22"/>
                <w:lang w:eastAsia="en-US"/>
              </w:rPr>
            </w:pPr>
            <w:r w:rsidRPr="00374CAD">
              <w:rPr>
                <w:rFonts w:ascii="Times New Roman" w:hAnsi="Times New Roman"/>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7505C905" w:rsidR="006E17EC" w:rsidRPr="009E0F25" w:rsidRDefault="00AC055D" w:rsidP="006E17EC">
            <w:pPr>
              <w:pStyle w:val="TableContents"/>
              <w:rPr>
                <w:rFonts w:ascii="Times New Roman" w:hAnsi="Times New Roman"/>
                <w:lang w:eastAsia="en-US"/>
              </w:rPr>
            </w:pPr>
            <w:r w:rsidRPr="009E0F25">
              <w:rPr>
                <w:rFonts w:ascii="Times New Roman" w:hAnsi="Times New Roman"/>
                <w:lang w:eastAsia="en-US"/>
              </w:rPr>
              <w:t>Specifications</w:t>
            </w:r>
          </w:p>
        </w:tc>
        <w:tc>
          <w:tcPr>
            <w:tcW w:w="5367" w:type="dxa"/>
            <w:shd w:val="clear" w:color="auto" w:fill="auto"/>
          </w:tcPr>
          <w:p w14:paraId="573A66DB" w14:textId="1326C9CC" w:rsidR="00374CAD" w:rsidRPr="009E0F25" w:rsidRDefault="001A637C" w:rsidP="00FE6D5F">
            <w:pPr>
              <w:pStyle w:val="TableContents"/>
              <w:numPr>
                <w:ilvl w:val="0"/>
                <w:numId w:val="9"/>
              </w:numPr>
              <w:rPr>
                <w:rFonts w:ascii="Times New Roman" w:hAnsi="Times New Roman"/>
              </w:rPr>
            </w:pPr>
            <w:r w:rsidRPr="009E0F25">
              <w:rPr>
                <w:rFonts w:ascii="Times New Roman" w:hAnsi="Times New Roman"/>
              </w:rPr>
              <w:t xml:space="preserve">Should </w:t>
            </w:r>
            <w:r w:rsidR="00F82F87" w:rsidRPr="009E0F25">
              <w:rPr>
                <w:rFonts w:ascii="Times New Roman" w:hAnsi="Times New Roman"/>
              </w:rPr>
              <w:t>have a clear specification of the vehicle to be provided</w:t>
            </w:r>
          </w:p>
          <w:p w14:paraId="521846C3" w14:textId="4334BC0E" w:rsidR="009E0F25" w:rsidRPr="009E0F25" w:rsidRDefault="009E0F25" w:rsidP="00FE6D5F">
            <w:pPr>
              <w:pStyle w:val="TableContents"/>
              <w:numPr>
                <w:ilvl w:val="0"/>
                <w:numId w:val="9"/>
              </w:numPr>
              <w:rPr>
                <w:rFonts w:ascii="Times New Roman" w:hAnsi="Times New Roman"/>
              </w:rPr>
            </w:pPr>
            <w:r w:rsidRPr="009E0F25">
              <w:rPr>
                <w:rFonts w:ascii="Times New Roman" w:hAnsi="Times New Roman"/>
              </w:rPr>
              <w:t xml:space="preserve">Provide sample image of interior and exterior </w:t>
            </w:r>
          </w:p>
          <w:p w14:paraId="55C31C8D" w14:textId="77777777" w:rsidR="009E0F25" w:rsidRPr="009E0F25" w:rsidRDefault="009E0F25" w:rsidP="00370154">
            <w:pPr>
              <w:pStyle w:val="TableContents"/>
              <w:numPr>
                <w:ilvl w:val="0"/>
                <w:numId w:val="9"/>
              </w:numPr>
              <w:rPr>
                <w:rFonts w:ascii="Times New Roman" w:hAnsi="Times New Roman"/>
              </w:rPr>
            </w:pPr>
            <w:r w:rsidRPr="009E0F25">
              <w:rPr>
                <w:rFonts w:ascii="Times New Roman" w:hAnsi="Times New Roman"/>
              </w:rPr>
              <w:t xml:space="preserve">Provide of quoted vehicle </w:t>
            </w:r>
          </w:p>
          <w:p w14:paraId="45E61CC5" w14:textId="35BE0498" w:rsidR="00FE6D5F" w:rsidRPr="009E0F25" w:rsidRDefault="00FE6D5F" w:rsidP="009E0F25">
            <w:pPr>
              <w:pStyle w:val="TableContents"/>
              <w:ind w:left="720"/>
              <w:rPr>
                <w:rFonts w:ascii="Times New Roman" w:hAnsi="Times New Roman"/>
                <w:b/>
                <w:bCs/>
              </w:rPr>
            </w:pPr>
            <w:r w:rsidRPr="009E0F25">
              <w:rPr>
                <w:rFonts w:ascii="Times New Roman" w:hAnsi="Times New Roman"/>
                <w:b/>
                <w:bCs/>
              </w:rPr>
              <w:t xml:space="preserve">EV Model : BYD Tang </w:t>
            </w:r>
          </w:p>
          <w:p w14:paraId="27EA8AE2" w14:textId="3684ED67" w:rsidR="00FE6D5F" w:rsidRPr="009E0F25" w:rsidRDefault="00FE6D5F"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Brand new (manufactured from 2022 or latest)</w:t>
            </w:r>
          </w:p>
          <w:p w14:paraId="6BDEC75B" w14:textId="2DB38C5A" w:rsidR="00FE6D5F" w:rsidRPr="009E0F25" w:rsidRDefault="00FE6D5F"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Automatic Transmission</w:t>
            </w:r>
          </w:p>
          <w:p w14:paraId="5C92E44B" w14:textId="562183D2" w:rsidR="00FE6D5F" w:rsidRPr="009E0F25" w:rsidRDefault="00FE6D5F"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5 seats</w:t>
            </w:r>
          </w:p>
          <w:p w14:paraId="0A4D035E" w14:textId="75D7F468" w:rsidR="00FE6D5F" w:rsidRPr="009E0F25" w:rsidRDefault="00FE6D5F"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Colour Dark Blue</w:t>
            </w:r>
          </w:p>
          <w:p w14:paraId="4786D2C3" w14:textId="53DD1D64" w:rsidR="00FE6D5F" w:rsidRPr="009E0F25" w:rsidRDefault="00FE6D5F"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Drive Right Hand or Australian Standard</w:t>
            </w:r>
          </w:p>
          <w:p w14:paraId="1A5063BA" w14:textId="1B6C61D5" w:rsidR="00FE6D5F" w:rsidRPr="009E0F25" w:rsidRDefault="00FE6D5F"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Dashboard: English</w:t>
            </w:r>
          </w:p>
          <w:p w14:paraId="2521626C" w14:textId="208980FA" w:rsidR="00FE6D5F" w:rsidRPr="009E0F25" w:rsidRDefault="00FE6D5F" w:rsidP="009E0F25">
            <w:pPr>
              <w:pStyle w:val="TableContents"/>
              <w:numPr>
                <w:ilvl w:val="0"/>
                <w:numId w:val="12"/>
              </w:numPr>
              <w:rPr>
                <w:rFonts w:ascii="Times New Roman" w:hAnsi="Times New Roman"/>
              </w:rPr>
            </w:pPr>
            <w:r w:rsidRPr="009E0F25">
              <w:rPr>
                <w:rFonts w:ascii="Times New Roman" w:hAnsi="Times New Roman"/>
              </w:rPr>
              <w:t xml:space="preserve">EV Charging port: Fast and Slow charger </w:t>
            </w:r>
          </w:p>
          <w:p w14:paraId="5625AD98" w14:textId="740BF507" w:rsidR="009E0F25" w:rsidRPr="009E0F25" w:rsidRDefault="009E0F25" w:rsidP="009E0F25">
            <w:pPr>
              <w:pStyle w:val="TableContents"/>
              <w:rPr>
                <w:rFonts w:ascii="Times New Roman" w:hAnsi="Times New Roman"/>
              </w:rPr>
            </w:pPr>
            <w:r w:rsidRPr="009E0F25">
              <w:rPr>
                <w:rFonts w:ascii="Times New Roman" w:hAnsi="Times New Roman"/>
              </w:rPr>
              <w:t xml:space="preserve">Inclusions of </w:t>
            </w:r>
          </w:p>
          <w:p w14:paraId="2DD901CF" w14:textId="77777777" w:rsidR="009E0F25" w:rsidRPr="009E0F25" w:rsidRDefault="009E0F25"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Spare parts/key availability when required</w:t>
            </w:r>
          </w:p>
          <w:p w14:paraId="79272D80" w14:textId="465E617C" w:rsidR="009E0F25" w:rsidRPr="009E0F25" w:rsidRDefault="009E0F25" w:rsidP="009E0F25">
            <w:pPr>
              <w:pStyle w:val="ListParagraph"/>
              <w:numPr>
                <w:ilvl w:val="0"/>
                <w:numId w:val="12"/>
              </w:numPr>
              <w:ind w:leftChars="0"/>
              <w:rPr>
                <w:rFonts w:ascii="Times New Roman" w:hAnsi="Times New Roman"/>
                <w:sz w:val="24"/>
                <w:szCs w:val="24"/>
                <w:lang w:val="en-GB"/>
              </w:rPr>
            </w:pPr>
            <w:r w:rsidRPr="009E0F25">
              <w:rPr>
                <w:rFonts w:ascii="Times New Roman" w:hAnsi="Times New Roman"/>
                <w:sz w:val="24"/>
                <w:szCs w:val="24"/>
                <w:lang w:val="en-GB"/>
              </w:rPr>
              <w:t>1 year warranty</w:t>
            </w:r>
          </w:p>
          <w:p w14:paraId="258AF45F" w14:textId="01C36921" w:rsidR="009E0F25" w:rsidRPr="009E0F25" w:rsidRDefault="009E0F25" w:rsidP="007A5362">
            <w:pPr>
              <w:pStyle w:val="ListParagraph"/>
              <w:numPr>
                <w:ilvl w:val="0"/>
                <w:numId w:val="12"/>
              </w:numPr>
              <w:ind w:leftChars="0"/>
              <w:rPr>
                <w:rFonts w:ascii="Times New Roman" w:hAnsi="Times New Roman"/>
                <w:sz w:val="24"/>
                <w:szCs w:val="24"/>
              </w:rPr>
            </w:pPr>
            <w:r w:rsidRPr="009E0F25">
              <w:rPr>
                <w:rFonts w:ascii="Times New Roman" w:hAnsi="Times New Roman"/>
                <w:sz w:val="24"/>
                <w:szCs w:val="24"/>
                <w:lang w:val="en-GB"/>
              </w:rPr>
              <w:t xml:space="preserve">Provide of manuals </w:t>
            </w:r>
          </w:p>
          <w:p w14:paraId="23A8F695" w14:textId="00EA6126" w:rsidR="00FE6D5F" w:rsidRPr="009E0F25" w:rsidRDefault="00FE6D5F" w:rsidP="00FE6D5F">
            <w:pPr>
              <w:pStyle w:val="TableContents"/>
              <w:ind w:left="720"/>
              <w:rPr>
                <w:rFonts w:ascii="Times New Roman" w:hAnsi="Times New Roman"/>
              </w:rPr>
            </w:pPr>
          </w:p>
        </w:tc>
        <w:tc>
          <w:tcPr>
            <w:tcW w:w="1360" w:type="dxa"/>
            <w:shd w:val="clear" w:color="auto" w:fill="auto"/>
            <w:vAlign w:val="center"/>
          </w:tcPr>
          <w:p w14:paraId="240875A4" w14:textId="357BF207" w:rsidR="006E17EC" w:rsidRPr="00374CAD" w:rsidRDefault="001A637C" w:rsidP="006E17EC">
            <w:pPr>
              <w:pStyle w:val="TableContents"/>
              <w:jc w:val="center"/>
              <w:rPr>
                <w:rFonts w:ascii="Times New Roman" w:hAnsi="Times New Roman"/>
                <w:sz w:val="22"/>
                <w:szCs w:val="22"/>
                <w:lang w:eastAsia="en-US"/>
              </w:rPr>
            </w:pPr>
            <w:r w:rsidRPr="00374CAD">
              <w:rPr>
                <w:rFonts w:ascii="Times New Roman" w:hAnsi="Times New Roman"/>
                <w:sz w:val="22"/>
                <w:szCs w:val="22"/>
                <w:lang w:eastAsia="en-US"/>
              </w:rPr>
              <w:t>40</w:t>
            </w:r>
          </w:p>
        </w:tc>
      </w:tr>
      <w:tr w:rsidR="006E17EC" w:rsidRPr="00DF2302" w14:paraId="59453870" w14:textId="77777777" w:rsidTr="006E17EC">
        <w:trPr>
          <w:cantSplit/>
          <w:tblHeader/>
        </w:trPr>
        <w:tc>
          <w:tcPr>
            <w:tcW w:w="2430" w:type="dxa"/>
            <w:shd w:val="clear" w:color="auto" w:fill="auto"/>
            <w:vAlign w:val="center"/>
          </w:tcPr>
          <w:p w14:paraId="57F1472D" w14:textId="38B64D0F" w:rsidR="006E17EC" w:rsidRPr="00374CAD" w:rsidRDefault="001A637C" w:rsidP="006E17EC">
            <w:pPr>
              <w:pStyle w:val="TableContents"/>
              <w:jc w:val="both"/>
              <w:rPr>
                <w:rFonts w:ascii="Times New Roman" w:hAnsi="Times New Roman"/>
                <w:sz w:val="22"/>
                <w:szCs w:val="22"/>
                <w:lang w:eastAsia="en-US"/>
              </w:rPr>
            </w:pPr>
            <w:r w:rsidRPr="00374CAD">
              <w:rPr>
                <w:rFonts w:ascii="Times New Roman" w:hAnsi="Times New Roman"/>
                <w:sz w:val="22"/>
                <w:szCs w:val="22"/>
                <w:lang w:eastAsia="en-US"/>
              </w:rPr>
              <w:t xml:space="preserve">Business operational license and registration  </w:t>
            </w:r>
          </w:p>
        </w:tc>
        <w:tc>
          <w:tcPr>
            <w:tcW w:w="5367" w:type="dxa"/>
            <w:shd w:val="clear" w:color="auto" w:fill="auto"/>
          </w:tcPr>
          <w:p w14:paraId="375ED5B7" w14:textId="04EECDB5" w:rsidR="006E17EC" w:rsidRPr="00374CAD" w:rsidRDefault="001A637C" w:rsidP="001D3BEC">
            <w:pPr>
              <w:numPr>
                <w:ilvl w:val="0"/>
                <w:numId w:val="6"/>
              </w:numPr>
              <w:adjustRightInd w:val="0"/>
              <w:rPr>
                <w:rFonts w:eastAsiaTheme="minorEastAsia"/>
                <w:color w:val="000000"/>
                <w:sz w:val="22"/>
                <w:lang w:val="en-GB"/>
              </w:rPr>
            </w:pPr>
            <w:r w:rsidRPr="00374CAD">
              <w:rPr>
                <w:rFonts w:eastAsiaTheme="minorEastAsia"/>
                <w:color w:val="000000"/>
                <w:sz w:val="22"/>
                <w:lang w:val="en-GB"/>
              </w:rPr>
              <w:t xml:space="preserve">Should have an operational license in place and a business registration </w:t>
            </w:r>
          </w:p>
        </w:tc>
        <w:tc>
          <w:tcPr>
            <w:tcW w:w="1360" w:type="dxa"/>
            <w:shd w:val="clear" w:color="auto" w:fill="auto"/>
            <w:vAlign w:val="center"/>
          </w:tcPr>
          <w:p w14:paraId="4C399CE7" w14:textId="755188F5" w:rsidR="006E17EC" w:rsidRPr="00374CAD" w:rsidRDefault="00570FAF" w:rsidP="006E17EC">
            <w:pPr>
              <w:pStyle w:val="TableContents"/>
              <w:jc w:val="center"/>
              <w:rPr>
                <w:rFonts w:ascii="Times New Roman" w:hAnsi="Times New Roman"/>
                <w:sz w:val="22"/>
                <w:szCs w:val="22"/>
                <w:lang w:eastAsia="en-US"/>
              </w:rPr>
            </w:pPr>
            <w:r>
              <w:rPr>
                <w:rFonts w:ascii="Times New Roman" w:hAnsi="Times New Roman"/>
                <w:sz w:val="22"/>
                <w:szCs w:val="22"/>
                <w:lang w:eastAsia="en-US"/>
              </w:rPr>
              <w:t>10</w:t>
            </w:r>
          </w:p>
        </w:tc>
      </w:tr>
      <w:tr w:rsidR="00570FAF" w:rsidRPr="00DF2302" w14:paraId="0D346631" w14:textId="77777777" w:rsidTr="006E17EC">
        <w:trPr>
          <w:cantSplit/>
          <w:tblHeader/>
        </w:trPr>
        <w:tc>
          <w:tcPr>
            <w:tcW w:w="2430" w:type="dxa"/>
            <w:shd w:val="clear" w:color="auto" w:fill="auto"/>
            <w:vAlign w:val="center"/>
          </w:tcPr>
          <w:p w14:paraId="11B01343" w14:textId="77777777" w:rsidR="00570FAF" w:rsidRDefault="00570FAF" w:rsidP="006E17EC">
            <w:pPr>
              <w:pStyle w:val="TableContents"/>
              <w:jc w:val="both"/>
              <w:rPr>
                <w:rFonts w:ascii="Times New Roman" w:hAnsi="Times New Roman"/>
                <w:sz w:val="22"/>
                <w:szCs w:val="22"/>
                <w:lang w:eastAsia="en-US"/>
              </w:rPr>
            </w:pPr>
          </w:p>
          <w:p w14:paraId="51311A79" w14:textId="3ADD370C" w:rsidR="00570FAF" w:rsidRPr="00374CAD" w:rsidRDefault="00570FAF" w:rsidP="006E17EC">
            <w:pPr>
              <w:pStyle w:val="TableContents"/>
              <w:jc w:val="both"/>
              <w:rPr>
                <w:rFonts w:ascii="Times New Roman" w:hAnsi="Times New Roman"/>
                <w:sz w:val="22"/>
                <w:szCs w:val="22"/>
                <w:lang w:eastAsia="en-US"/>
              </w:rPr>
            </w:pPr>
            <w:r>
              <w:rPr>
                <w:rFonts w:ascii="Times New Roman" w:hAnsi="Times New Roman"/>
                <w:sz w:val="22"/>
                <w:szCs w:val="22"/>
                <w:lang w:eastAsia="en-US"/>
              </w:rPr>
              <w:t xml:space="preserve">Other Criteria </w:t>
            </w:r>
          </w:p>
        </w:tc>
        <w:tc>
          <w:tcPr>
            <w:tcW w:w="5367" w:type="dxa"/>
            <w:shd w:val="clear" w:color="auto" w:fill="auto"/>
          </w:tcPr>
          <w:p w14:paraId="310FCFBA" w14:textId="5C195AA0" w:rsidR="00570FAF" w:rsidRDefault="004765F7" w:rsidP="001D3BEC">
            <w:pPr>
              <w:numPr>
                <w:ilvl w:val="0"/>
                <w:numId w:val="6"/>
              </w:numPr>
              <w:adjustRightInd w:val="0"/>
              <w:rPr>
                <w:rFonts w:eastAsiaTheme="minorEastAsia"/>
                <w:color w:val="000000"/>
                <w:sz w:val="22"/>
                <w:lang w:val="en-GB"/>
              </w:rPr>
            </w:pPr>
            <w:r>
              <w:rPr>
                <w:rFonts w:eastAsiaTheme="minorEastAsia"/>
                <w:color w:val="000000"/>
                <w:sz w:val="22"/>
                <w:lang w:val="en-GB"/>
              </w:rPr>
              <w:t xml:space="preserve">1 year </w:t>
            </w:r>
            <w:r w:rsidR="00570FAF">
              <w:rPr>
                <w:rFonts w:eastAsiaTheme="minorEastAsia"/>
                <w:color w:val="000000"/>
                <w:sz w:val="22"/>
                <w:lang w:val="en-GB"/>
              </w:rPr>
              <w:t xml:space="preserve">Warranty </w:t>
            </w:r>
          </w:p>
          <w:p w14:paraId="1F7CE108" w14:textId="417DCB2D" w:rsidR="00570FAF" w:rsidRDefault="00570FAF" w:rsidP="001D3BEC">
            <w:pPr>
              <w:numPr>
                <w:ilvl w:val="0"/>
                <w:numId w:val="6"/>
              </w:numPr>
              <w:adjustRightInd w:val="0"/>
              <w:rPr>
                <w:rFonts w:eastAsiaTheme="minorEastAsia"/>
                <w:color w:val="000000"/>
                <w:sz w:val="22"/>
                <w:lang w:val="en-GB"/>
              </w:rPr>
            </w:pPr>
            <w:r>
              <w:rPr>
                <w:rFonts w:eastAsiaTheme="minorEastAsia"/>
                <w:color w:val="000000"/>
                <w:sz w:val="22"/>
                <w:lang w:val="en-GB"/>
              </w:rPr>
              <w:t>Spare keys</w:t>
            </w:r>
            <w:r w:rsidR="004C3E77">
              <w:rPr>
                <w:rFonts w:eastAsiaTheme="minorEastAsia"/>
                <w:color w:val="000000"/>
                <w:sz w:val="22"/>
                <w:lang w:val="en-GB"/>
              </w:rPr>
              <w:t xml:space="preserve">/key availability </w:t>
            </w:r>
            <w:r>
              <w:rPr>
                <w:rFonts w:eastAsiaTheme="minorEastAsia"/>
                <w:color w:val="000000"/>
                <w:sz w:val="22"/>
                <w:lang w:val="en-GB"/>
              </w:rPr>
              <w:t xml:space="preserve"> </w:t>
            </w:r>
          </w:p>
          <w:p w14:paraId="721831DD" w14:textId="530B64BC" w:rsidR="009E0F25" w:rsidRDefault="009E0F25" w:rsidP="001D3BEC">
            <w:pPr>
              <w:numPr>
                <w:ilvl w:val="0"/>
                <w:numId w:val="6"/>
              </w:numPr>
              <w:adjustRightInd w:val="0"/>
              <w:rPr>
                <w:rFonts w:eastAsiaTheme="minorEastAsia"/>
                <w:color w:val="000000"/>
                <w:sz w:val="22"/>
                <w:lang w:val="en-GB"/>
              </w:rPr>
            </w:pPr>
            <w:r>
              <w:rPr>
                <w:rFonts w:eastAsiaTheme="minorEastAsia"/>
                <w:color w:val="000000"/>
                <w:sz w:val="22"/>
                <w:lang w:val="en-GB"/>
              </w:rPr>
              <w:t xml:space="preserve">Operations manual </w:t>
            </w:r>
          </w:p>
          <w:p w14:paraId="1E7515F7" w14:textId="4B0847AF" w:rsidR="004C3E77" w:rsidRPr="00374CAD" w:rsidRDefault="009E0F25" w:rsidP="004C3E77">
            <w:pPr>
              <w:numPr>
                <w:ilvl w:val="0"/>
                <w:numId w:val="13"/>
              </w:numPr>
              <w:adjustRightInd w:val="0"/>
              <w:rPr>
                <w:rFonts w:eastAsiaTheme="minorEastAsia"/>
                <w:color w:val="000000"/>
                <w:sz w:val="22"/>
                <w:lang w:val="en-GB"/>
              </w:rPr>
            </w:pPr>
            <w:r>
              <w:rPr>
                <w:rFonts w:eastAsiaTheme="minorEastAsia"/>
                <w:color w:val="000000"/>
                <w:sz w:val="22"/>
                <w:lang w:val="en-GB"/>
              </w:rPr>
              <w:t xml:space="preserve">Additional service </w:t>
            </w:r>
            <w:r w:rsidR="004C3E77">
              <w:rPr>
                <w:rFonts w:eastAsiaTheme="minorEastAsia"/>
                <w:color w:val="000000"/>
                <w:sz w:val="22"/>
                <w:lang w:val="en-GB"/>
              </w:rPr>
              <w:t xml:space="preserve">including first service arrangement. </w:t>
            </w:r>
          </w:p>
          <w:p w14:paraId="63D16F11" w14:textId="11E852FE" w:rsidR="004765F7" w:rsidRPr="00374CAD" w:rsidRDefault="004765F7" w:rsidP="004C3E77">
            <w:pPr>
              <w:adjustRightInd w:val="0"/>
              <w:ind w:left="720"/>
              <w:rPr>
                <w:rFonts w:eastAsiaTheme="minorEastAsia"/>
                <w:color w:val="000000"/>
                <w:sz w:val="22"/>
                <w:lang w:val="en-GB"/>
              </w:rPr>
            </w:pPr>
          </w:p>
        </w:tc>
        <w:tc>
          <w:tcPr>
            <w:tcW w:w="1360" w:type="dxa"/>
            <w:shd w:val="clear" w:color="auto" w:fill="auto"/>
            <w:vAlign w:val="center"/>
          </w:tcPr>
          <w:p w14:paraId="749EDA94" w14:textId="18FF7698" w:rsidR="00570FAF" w:rsidRPr="00374CAD" w:rsidRDefault="00570FAF" w:rsidP="006E17EC">
            <w:pPr>
              <w:pStyle w:val="TableContents"/>
              <w:jc w:val="center"/>
              <w:rPr>
                <w:rFonts w:ascii="Times New Roman" w:hAnsi="Times New Roman"/>
                <w:sz w:val="22"/>
                <w:szCs w:val="22"/>
                <w:lang w:eastAsia="en-US"/>
              </w:rPr>
            </w:pPr>
            <w:r>
              <w:rPr>
                <w:rFonts w:ascii="Times New Roman" w:hAnsi="Times New Roman"/>
                <w:sz w:val="22"/>
                <w:szCs w:val="22"/>
                <w:lang w:eastAsia="en-US"/>
              </w:rPr>
              <w:t>1</w:t>
            </w:r>
            <w:r w:rsidR="004C3E77">
              <w:rPr>
                <w:rFonts w:ascii="Times New Roman" w:hAnsi="Times New Roman"/>
                <w:sz w:val="22"/>
                <w:szCs w:val="22"/>
                <w:lang w:eastAsia="en-US"/>
              </w:rPr>
              <w:t>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374CAD" w:rsidRDefault="003849E8" w:rsidP="006E17EC">
            <w:pPr>
              <w:pStyle w:val="TableContents"/>
              <w:jc w:val="both"/>
              <w:rPr>
                <w:rFonts w:ascii="Times New Roman" w:hAnsi="Times New Roman"/>
              </w:rPr>
            </w:pPr>
            <w:r w:rsidRPr="00374CAD">
              <w:rPr>
                <w:rFonts w:ascii="Times New Roman" w:hAnsi="Times New Roman"/>
                <w:b/>
              </w:rPr>
              <w:t>Total Possible Technical Score</w:t>
            </w:r>
          </w:p>
        </w:tc>
        <w:tc>
          <w:tcPr>
            <w:tcW w:w="1360" w:type="dxa"/>
            <w:shd w:val="clear" w:color="auto" w:fill="auto"/>
            <w:vAlign w:val="center"/>
          </w:tcPr>
          <w:p w14:paraId="1CBE2A02" w14:textId="0EA949E8" w:rsidR="003849E8" w:rsidRPr="00374CAD" w:rsidRDefault="003849E8" w:rsidP="003849E8">
            <w:pPr>
              <w:pStyle w:val="TableContents"/>
              <w:jc w:val="center"/>
              <w:rPr>
                <w:rFonts w:ascii="Times New Roman" w:hAnsi="Times New Roman"/>
                <w:b/>
              </w:rPr>
            </w:pPr>
            <w:r w:rsidRPr="00374CAD">
              <w:rPr>
                <w:rFonts w:ascii="Times New Roman" w:hAnsi="Times New Roman"/>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lastRenderedPageBreak/>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416424">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32CDB" w14:textId="77777777" w:rsidR="00474143" w:rsidRDefault="00474143">
      <w:r>
        <w:separator/>
      </w:r>
    </w:p>
  </w:endnote>
  <w:endnote w:type="continuationSeparator" w:id="0">
    <w:p w14:paraId="1B76A8A6" w14:textId="77777777" w:rsidR="00474143" w:rsidRDefault="0047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35CB6" w:rsidRPr="00735CB6">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35CB6" w:rsidRPr="00735CB6">
      <w:rPr>
        <w:noProof/>
        <w:color w:val="17365D" w:themeColor="text2" w:themeShade="BF"/>
        <w:lang w:val="sv-SE"/>
      </w:rPr>
      <w:t>4</w:t>
    </w:r>
    <w:r>
      <w:rPr>
        <w:color w:val="17365D" w:themeColor="text2" w:themeShade="BF"/>
      </w:rPr>
      <w:fldChar w:fldCharType="end"/>
    </w:r>
  </w:p>
  <w:p w14:paraId="213B5D63" w14:textId="360D7B56" w:rsidR="00D15CF2" w:rsidRDefault="004878F3" w:rsidP="004878F3">
    <w:pPr>
      <w:pStyle w:val="Footer"/>
    </w:pPr>
    <w:r>
      <w:fldChar w:fldCharType="begin"/>
    </w:r>
    <w:r>
      <w:instrText xml:space="preserve"> DATE \@ "yyyy-MM-dd" </w:instrText>
    </w:r>
    <w:r>
      <w:fldChar w:fldCharType="separate"/>
    </w:r>
    <w:r w:rsidR="00D3641A">
      <w:rPr>
        <w:noProof/>
      </w:rPr>
      <w:t>2024-12-13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C9336" w14:textId="77777777" w:rsidR="00474143" w:rsidRDefault="00474143">
      <w:r>
        <w:separator/>
      </w:r>
    </w:p>
  </w:footnote>
  <w:footnote w:type="continuationSeparator" w:id="0">
    <w:p w14:paraId="26BA7586" w14:textId="77777777" w:rsidR="00474143" w:rsidRDefault="0047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02152E49"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4946A36"/>
    <w:multiLevelType w:val="hybridMultilevel"/>
    <w:tmpl w:val="6DBE7C68"/>
    <w:lvl w:ilvl="0" w:tplc="783ABD36">
      <w:start w:val="3"/>
      <w:numFmt w:val="bullet"/>
      <w:lvlText w:val="-"/>
      <w:lvlJc w:val="left"/>
      <w:pPr>
        <w:ind w:left="1080" w:hanging="360"/>
      </w:pPr>
      <w:rPr>
        <w:rFonts w:ascii="Times New Roman" w:eastAsia="Times New Roman"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3D507608"/>
    <w:multiLevelType w:val="hybridMultilevel"/>
    <w:tmpl w:val="B6684118"/>
    <w:lvl w:ilvl="0" w:tplc="ABCE6BD8">
      <w:numFmt w:val="bullet"/>
      <w:lvlText w:val="-"/>
      <w:lvlJc w:val="left"/>
      <w:pPr>
        <w:ind w:left="1080" w:hanging="360"/>
      </w:pPr>
      <w:rPr>
        <w:rFonts w:ascii="Calibri" w:eastAsia="Malgun Gothic"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5" w15:restartNumberingAfterBreak="0">
    <w:nsid w:val="43927B11"/>
    <w:multiLevelType w:val="hybridMultilevel"/>
    <w:tmpl w:val="646E6270"/>
    <w:lvl w:ilvl="0" w:tplc="BC4C49E6">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332269771">
    <w:abstractNumId w:val="2"/>
  </w:num>
  <w:num w:numId="2" w16cid:durableId="69011483">
    <w:abstractNumId w:val="10"/>
  </w:num>
  <w:num w:numId="3" w16cid:durableId="1885556413">
    <w:abstractNumId w:val="9"/>
  </w:num>
  <w:num w:numId="4" w16cid:durableId="1803377655">
    <w:abstractNumId w:val="8"/>
  </w:num>
  <w:num w:numId="5" w16cid:durableId="1294944481">
    <w:abstractNumId w:val="0"/>
  </w:num>
  <w:num w:numId="6" w16cid:durableId="1327174903">
    <w:abstractNumId w:val="7"/>
  </w:num>
  <w:num w:numId="7" w16cid:durableId="1560478701">
    <w:abstractNumId w:val="1"/>
  </w:num>
  <w:num w:numId="8" w16cid:durableId="1989361754">
    <w:abstractNumId w:val="6"/>
  </w:num>
  <w:num w:numId="9" w16cid:durableId="1905095701">
    <w:abstractNumId w:val="0"/>
  </w:num>
  <w:num w:numId="10" w16cid:durableId="308635580">
    <w:abstractNumId w:val="4"/>
  </w:num>
  <w:num w:numId="11" w16cid:durableId="147211635">
    <w:abstractNumId w:val="5"/>
  </w:num>
  <w:num w:numId="12" w16cid:durableId="1200046035">
    <w:abstractNumId w:val="3"/>
  </w:num>
  <w:num w:numId="13" w16cid:durableId="1858079135">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27556"/>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6088"/>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28"/>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634"/>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A637C"/>
    <w:rsid w:val="001B2828"/>
    <w:rsid w:val="001B28AC"/>
    <w:rsid w:val="001B34F4"/>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3190"/>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603E"/>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4CAD"/>
    <w:rsid w:val="00376902"/>
    <w:rsid w:val="00380DD5"/>
    <w:rsid w:val="00381963"/>
    <w:rsid w:val="003822FD"/>
    <w:rsid w:val="003842B6"/>
    <w:rsid w:val="003849E8"/>
    <w:rsid w:val="003849F9"/>
    <w:rsid w:val="003854F3"/>
    <w:rsid w:val="0038683A"/>
    <w:rsid w:val="00386F14"/>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424"/>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143"/>
    <w:rsid w:val="004748FC"/>
    <w:rsid w:val="00474EBF"/>
    <w:rsid w:val="00475CC8"/>
    <w:rsid w:val="00475E5A"/>
    <w:rsid w:val="004765F7"/>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3E77"/>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3F4"/>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0FAF"/>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2463"/>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5CB6"/>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1D54"/>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24F5"/>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2B3"/>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731"/>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0F25"/>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1E6"/>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55D"/>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46F"/>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480D"/>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29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86D"/>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41A"/>
    <w:rsid w:val="00D36DEB"/>
    <w:rsid w:val="00D36F70"/>
    <w:rsid w:val="00D40964"/>
    <w:rsid w:val="00D42419"/>
    <w:rsid w:val="00D429BF"/>
    <w:rsid w:val="00D43081"/>
    <w:rsid w:val="00D434E8"/>
    <w:rsid w:val="00D43FD4"/>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07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2DC"/>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1F9"/>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2FF6"/>
    <w:rsid w:val="00F73EB9"/>
    <w:rsid w:val="00F74EBF"/>
    <w:rsid w:val="00F756AA"/>
    <w:rsid w:val="00F75ADD"/>
    <w:rsid w:val="00F7618D"/>
    <w:rsid w:val="00F7725B"/>
    <w:rsid w:val="00F7775D"/>
    <w:rsid w:val="00F7791F"/>
    <w:rsid w:val="00F80A63"/>
    <w:rsid w:val="00F81B54"/>
    <w:rsid w:val="00F82F87"/>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2A"/>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6D5F"/>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92183563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51298624">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23F19F-7ED2-4B1E-A848-5A61133319CF}">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5929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2016-10-18T02:57:00Z</cp:lastPrinted>
  <dcterms:created xsi:type="dcterms:W3CDTF">2024-11-27T04:28:00Z</dcterms:created>
  <dcterms:modified xsi:type="dcterms:W3CDTF">2024-12-13T06:45:00Z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